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F4" w:rsidRPr="003C1486" w:rsidRDefault="00BB32C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bookmarkStart w:id="0" w:name="_GoBack"/>
      <w:bookmarkEnd w:id="0"/>
      <w:r w:rsidRPr="003C1486">
        <w:rPr>
          <w:color w:val="222222"/>
          <w:sz w:val="33"/>
          <w:szCs w:val="33"/>
          <w:lang w:val="ru-RU"/>
        </w:rPr>
        <w:t>Карта оценки состояния РППС по</w:t>
      </w:r>
      <w:r>
        <w:rPr>
          <w:color w:val="222222"/>
          <w:sz w:val="33"/>
          <w:szCs w:val="33"/>
        </w:rPr>
        <w:t> </w:t>
      </w:r>
      <w:r w:rsidRPr="003C1486">
        <w:rPr>
          <w:color w:val="222222"/>
          <w:sz w:val="33"/>
          <w:szCs w:val="33"/>
          <w:lang w:val="ru-RU"/>
        </w:rPr>
        <w:t>требованиям ФГОС и</w:t>
      </w:r>
      <w:r>
        <w:rPr>
          <w:color w:val="222222"/>
          <w:sz w:val="33"/>
          <w:szCs w:val="33"/>
        </w:rPr>
        <w:t> </w:t>
      </w:r>
      <w:r w:rsidRPr="003C1486">
        <w:rPr>
          <w:color w:val="222222"/>
          <w:sz w:val="33"/>
          <w:szCs w:val="33"/>
          <w:lang w:val="ru-RU"/>
        </w:rPr>
        <w:t>ФОП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6510"/>
        <w:gridCol w:w="796"/>
        <w:gridCol w:w="1421"/>
      </w:tblGrid>
      <w:tr w:rsidR="000631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Содержательная насыщенность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соответствуют возрастным возможностям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среды достаточно разнообразны, чтобы обеспечить:</w:t>
            </w:r>
          </w:p>
          <w:p w:rsidR="000631F4" w:rsidRDefault="00BB32C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31F4" w:rsidRDefault="00BB32C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 активность;</w:t>
            </w:r>
          </w:p>
          <w:p w:rsidR="000631F4" w:rsidRDefault="00BB32C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исследовательскую и творческую активность;</w:t>
            </w:r>
          </w:p>
          <w:p w:rsidR="000631F4" w:rsidRPr="003C1486" w:rsidRDefault="00BB32C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 детям материалами,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Оформленная среда доступна воспитанникам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 потребностям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помещениях детского сада: спортивном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музыкальном залах, кабинетах узких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Трансформируемость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может видоизменяться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ситуации,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Полифункциональность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природных материалов окружающей среды)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Вариативность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разные 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игры, конструирования, уединения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оборудованы центры интересов, которые дают возможность детям приобрести разнообразный 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содержит разнообразные материалы, игры, игрушки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обеспечивающие свободный выбор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материал периодически меняется, появляются новые предметы, что стимулирует игровую, двигательную, познавательную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Доступность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помещения, где осуществляется образовательная деятельность, доступны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имеют свободный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исправны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Безопасность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Pr="003C1486" w:rsidRDefault="00BB3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элементы среды соответствуют требованиям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надежности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C14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санитарным 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1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BB32C2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1F4" w:rsidRDefault="00063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31F4" w:rsidRDefault="00BB32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оценки в баллах:</w:t>
      </w:r>
    </w:p>
    <w:p w:rsidR="000631F4" w:rsidRDefault="00BB32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«соответствует полностью» — 3 балла;</w:t>
      </w:r>
    </w:p>
    <w:p w:rsidR="000631F4" w:rsidRDefault="00BB32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«частично соответствует» — 2 балла;</w:t>
      </w:r>
    </w:p>
    <w:p w:rsidR="000631F4" w:rsidRDefault="00BB32C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соответствует» — 1 балл.</w:t>
      </w:r>
    </w:p>
    <w:p w:rsidR="000631F4" w:rsidRDefault="00BB32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выводы:</w:t>
      </w:r>
    </w:p>
    <w:p w:rsidR="000631F4" w:rsidRPr="003C1486" w:rsidRDefault="00BB32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РППС группы полностью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целом соответствует требованиям содержательной насыщенности, полифункциональности, трансформируемости,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— 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:rsidR="000631F4" w:rsidRPr="003C1486" w:rsidRDefault="00BB32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РППС группы требует незначительных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изменений для соответствия содержательной насыщенности, полифункциональности, трансформируемости,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баллов;</w:t>
      </w:r>
    </w:p>
    <w:p w:rsidR="000631F4" w:rsidRPr="003C1486" w:rsidRDefault="00BB32C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РППС группы требует значительных дополнений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изменений для соответствия содержательной насыщенности, полифункциональности, трансформируемости, доступности,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—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0631F4" w:rsidRDefault="00BB32C2">
      <w:pPr>
        <w:rPr>
          <w:rFonts w:hAnsi="Times New Roman" w:cs="Times New Roman"/>
          <w:color w:val="000000"/>
          <w:sz w:val="24"/>
          <w:szCs w:val="24"/>
        </w:rPr>
      </w:pP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Вывод: развивающая предметно-пространственная образовательная среда возрастных групп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социальной ситуации развития для участников образовательных отношений. </w:t>
      </w:r>
      <w:r>
        <w:rPr>
          <w:rFonts w:hAnsi="Times New Roman" w:cs="Times New Roman"/>
          <w:color w:val="000000"/>
          <w:sz w:val="24"/>
          <w:szCs w:val="24"/>
        </w:rPr>
        <w:t xml:space="preserve">&lt;...&gt; </w:t>
      </w:r>
    </w:p>
    <w:p w:rsidR="000631F4" w:rsidRPr="003C1486" w:rsidRDefault="00BB32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в ходе проверки были выявлены недочеты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оформлении РППС.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качества оснащения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построения предметно-пространственной среды рекомендуется:</w:t>
      </w:r>
    </w:p>
    <w:p w:rsidR="000631F4" w:rsidRPr="003C1486" w:rsidRDefault="00BB32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пополнить среду приобретением современного игрового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486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 документами;</w:t>
      </w:r>
    </w:p>
    <w:p w:rsidR="000631F4" w:rsidRDefault="00BB32C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0631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2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C1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01F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31F4"/>
    <w:rsid w:val="002D33B1"/>
    <w:rsid w:val="002D3591"/>
    <w:rsid w:val="003514A0"/>
    <w:rsid w:val="003C1486"/>
    <w:rsid w:val="004F7E17"/>
    <w:rsid w:val="005A05CE"/>
    <w:rsid w:val="00653AF6"/>
    <w:rsid w:val="00B73A5A"/>
    <w:rsid w:val="00BB32C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dc:description>Подготовлено экспертами Актион-МЦФЭР</dc:description>
  <cp:lastModifiedBy>Наталия</cp:lastModifiedBy>
  <cp:revision>2</cp:revision>
  <dcterms:created xsi:type="dcterms:W3CDTF">2024-02-22T13:13:00Z</dcterms:created>
  <dcterms:modified xsi:type="dcterms:W3CDTF">2024-02-22T13:13:00Z</dcterms:modified>
</cp:coreProperties>
</file>